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5A" w:rsidRPr="0070645A" w:rsidRDefault="0070645A" w:rsidP="0070645A">
      <w:pPr>
        <w:pStyle w:val="Heading2"/>
        <w:rPr>
          <w:rFonts w:ascii="Arial" w:hAnsi="Arial" w:cs="Arial"/>
          <w:color w:val="auto"/>
          <w:sz w:val="28"/>
        </w:rPr>
      </w:pPr>
      <w:bookmarkStart w:id="0" w:name="QuickMark"/>
      <w:bookmarkEnd w:id="0"/>
      <w:r w:rsidRPr="0070645A">
        <w:rPr>
          <w:rFonts w:ascii="Arial" w:hAnsi="Arial" w:cs="Arial"/>
          <w:color w:val="auto"/>
          <w:sz w:val="28"/>
          <w:u w:val="single"/>
        </w:rPr>
        <w:t>Submittal Schedule</w:t>
      </w:r>
      <w:r w:rsidRPr="0070645A">
        <w:rPr>
          <w:rFonts w:ascii="Arial" w:hAnsi="Arial" w:cs="Arial"/>
          <w:color w:val="auto"/>
          <w:sz w:val="28"/>
          <w:u w:val="single"/>
        </w:rPr>
        <w:tab/>
        <w:t xml:space="preserve">     </w:t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  <w:r w:rsidRPr="0070645A">
        <w:rPr>
          <w:rFonts w:ascii="Arial" w:hAnsi="Arial" w:cs="Arial"/>
          <w:color w:val="auto"/>
          <w:sz w:val="28"/>
          <w:u w:val="single"/>
        </w:rPr>
        <w:tab/>
      </w:r>
    </w:p>
    <w:p w:rsidR="0070645A" w:rsidRPr="0070645A" w:rsidRDefault="0070645A" w:rsidP="0070645A">
      <w:pPr>
        <w:rPr>
          <w:rFonts w:ascii="Arial" w:hAnsi="Arial" w:cs="Arial"/>
          <w:b/>
          <w:sz w:val="20"/>
        </w:rPr>
      </w:pPr>
      <w:r w:rsidRPr="0070645A">
        <w:rPr>
          <w:rFonts w:ascii="Arial" w:hAnsi="Arial" w:cs="Arial"/>
          <w:b/>
          <w:sz w:val="20"/>
        </w:rPr>
        <w:t>Cover Sheet and Instructions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70645A" w:rsidRPr="0070645A" w:rsidTr="0070645A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  <w:r w:rsidRPr="0070645A">
              <w:rPr>
                <w:rFonts w:ascii="Arial" w:hAnsi="Arial" w:cs="Arial"/>
                <w:b/>
                <w:sz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Provides the University's Representative with a schedule of CM/Contractor submittals.</w:t>
            </w:r>
          </w:p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  <w:r w:rsidRPr="0070645A">
              <w:rPr>
                <w:rFonts w:ascii="Arial" w:hAnsi="Arial" w:cs="Arial"/>
                <w:b/>
                <w:sz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None</w:t>
            </w: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  <w:r w:rsidRPr="0070645A">
              <w:rPr>
                <w:rFonts w:ascii="Arial" w:hAnsi="Arial" w:cs="Arial"/>
                <w:b/>
                <w:sz w:val="20"/>
              </w:rPr>
              <w:t>CONTENTS:</w:t>
            </w:r>
          </w:p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Submittal Schedule form</w:t>
            </w: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  <w:r w:rsidRPr="0070645A">
              <w:rPr>
                <w:rFonts w:ascii="Arial" w:hAnsi="Arial" w:cs="Arial"/>
                <w:b/>
                <w:sz w:val="20"/>
              </w:rPr>
              <w:t>FOR USE WITH:</w:t>
            </w:r>
          </w:p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CM/Contractor Agreement</w:t>
            </w: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  <w:r w:rsidRPr="0070645A">
              <w:rPr>
                <w:rFonts w:ascii="Arial" w:hAnsi="Arial" w:cs="Arial"/>
                <w:b/>
                <w:sz w:val="20"/>
              </w:rPr>
              <w:t>COMPLETED BY:</w:t>
            </w:r>
          </w:p>
        </w:tc>
        <w:tc>
          <w:tcPr>
            <w:tcW w:w="360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Filling in</w:t>
            </w:r>
          </w:p>
        </w:tc>
        <w:tc>
          <w:tcPr>
            <w:tcW w:w="360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Adding Text</w:t>
            </w:r>
          </w:p>
        </w:tc>
        <w:tc>
          <w:tcPr>
            <w:tcW w:w="288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No Data Required</w:t>
            </w:r>
          </w:p>
        </w:tc>
      </w:tr>
      <w:tr w:rsidR="0070645A" w:rsidRPr="0070645A" w:rsidTr="00706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70645A" w:rsidRPr="0070645A" w:rsidRDefault="0070645A" w:rsidP="00CA7971">
            <w:pPr>
              <w:rPr>
                <w:rFonts w:ascii="Arial" w:hAnsi="Arial" w:cs="Arial"/>
                <w:b/>
                <w:sz w:val="20"/>
              </w:rPr>
            </w:pPr>
            <w:r w:rsidRPr="0070645A">
              <w:rPr>
                <w:rFonts w:ascii="Arial" w:hAnsi="Arial" w:cs="Arial"/>
                <w:b/>
                <w:sz w:val="20"/>
              </w:rPr>
              <w:t>ITS USE IS:</w:t>
            </w:r>
          </w:p>
        </w:tc>
        <w:tc>
          <w:tcPr>
            <w:tcW w:w="360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Required</w:t>
            </w:r>
          </w:p>
        </w:tc>
        <w:tc>
          <w:tcPr>
            <w:tcW w:w="360" w:type="dxa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8" w:type="dxa"/>
            <w:gridSpan w:val="3"/>
          </w:tcPr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  <w:r w:rsidRPr="0070645A">
              <w:rPr>
                <w:rFonts w:ascii="Arial" w:hAnsi="Arial" w:cs="Arial"/>
                <w:sz w:val="20"/>
              </w:rPr>
              <w:t>Optional</w:t>
            </w:r>
          </w:p>
          <w:p w:rsidR="0070645A" w:rsidRPr="0070645A" w:rsidRDefault="0070645A" w:rsidP="00CA7971">
            <w:pPr>
              <w:rPr>
                <w:rFonts w:ascii="Arial" w:hAnsi="Arial" w:cs="Arial"/>
                <w:sz w:val="20"/>
              </w:rPr>
            </w:pPr>
          </w:p>
        </w:tc>
      </w:tr>
    </w:tbl>
    <w:p w:rsidR="0070645A" w:rsidRPr="0070645A" w:rsidRDefault="0070645A" w:rsidP="0070645A">
      <w:pPr>
        <w:rPr>
          <w:rFonts w:ascii="Arial" w:hAnsi="Arial" w:cs="Arial"/>
          <w:sz w:val="20"/>
        </w:rPr>
      </w:pPr>
    </w:p>
    <w:p w:rsidR="0070645A" w:rsidRPr="0070645A" w:rsidRDefault="0070645A" w:rsidP="0070645A">
      <w:pPr>
        <w:rPr>
          <w:rFonts w:ascii="Arial" w:hAnsi="Arial" w:cs="Arial"/>
          <w:sz w:val="20"/>
        </w:rPr>
      </w:pPr>
      <w:r w:rsidRPr="0070645A">
        <w:rPr>
          <w:rFonts w:ascii="Arial" w:hAnsi="Arial" w:cs="Arial"/>
          <w:b/>
          <w:bCs/>
          <w:sz w:val="20"/>
        </w:rPr>
        <w:t>NOTE:</w:t>
      </w:r>
      <w:r w:rsidRPr="0070645A">
        <w:rPr>
          <w:rFonts w:ascii="Arial" w:hAnsi="Arial" w:cs="Arial"/>
          <w:sz w:val="20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70645A" w:rsidRPr="0070645A" w:rsidRDefault="0070645A" w:rsidP="0070645A">
      <w:pPr>
        <w:rPr>
          <w:rFonts w:ascii="Arial" w:hAnsi="Arial" w:cs="Arial"/>
          <w:sz w:val="20"/>
        </w:rPr>
      </w:pP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  <w:r w:rsidRPr="0070645A">
        <w:rPr>
          <w:rFonts w:ascii="Arial" w:hAnsi="Arial" w:cs="Arial"/>
          <w:b/>
          <w:sz w:val="20"/>
        </w:rPr>
        <w:t>Completion Instructions:</w:t>
      </w:r>
    </w:p>
    <w:p w:rsidR="0070645A" w:rsidRPr="0070645A" w:rsidRDefault="0070645A" w:rsidP="0070645A">
      <w:pPr>
        <w:tabs>
          <w:tab w:val="left" w:pos="-90"/>
        </w:tabs>
        <w:rPr>
          <w:rFonts w:ascii="Arial" w:hAnsi="Arial" w:cs="Arial"/>
          <w:sz w:val="20"/>
        </w:rPr>
      </w:pPr>
    </w:p>
    <w:p w:rsidR="0070645A" w:rsidRPr="0070645A" w:rsidRDefault="0070645A" w:rsidP="0070645A">
      <w:pPr>
        <w:widowControl/>
        <w:numPr>
          <w:ilvl w:val="0"/>
          <w:numId w:val="2"/>
        </w:numPr>
        <w:rPr>
          <w:rFonts w:ascii="Arial" w:hAnsi="Arial" w:cs="Arial"/>
          <w:sz w:val="20"/>
        </w:rPr>
      </w:pPr>
      <w:r w:rsidRPr="0070645A">
        <w:rPr>
          <w:rFonts w:ascii="Arial" w:hAnsi="Arial" w:cs="Arial"/>
          <w:sz w:val="20"/>
        </w:rPr>
        <w:t>The CM/Contractor completes the form.</w:t>
      </w:r>
    </w:p>
    <w:p w:rsidR="0070645A" w:rsidRPr="0070645A" w:rsidRDefault="0070645A" w:rsidP="0070645A">
      <w:pPr>
        <w:tabs>
          <w:tab w:val="left" w:pos="-90"/>
        </w:tabs>
        <w:rPr>
          <w:rFonts w:ascii="Arial" w:hAnsi="Arial" w:cs="Arial"/>
          <w:sz w:val="20"/>
        </w:rPr>
      </w:pP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  <w:r w:rsidRPr="0070645A">
        <w:rPr>
          <w:rFonts w:ascii="Arial" w:hAnsi="Arial" w:cs="Arial"/>
          <w:b/>
          <w:sz w:val="20"/>
        </w:rPr>
        <w:t>Modifications and Additions:</w:t>
      </w:r>
      <w:r w:rsidRPr="0070645A">
        <w:rPr>
          <w:rFonts w:ascii="Arial" w:hAnsi="Arial" w:cs="Arial"/>
          <w:b/>
          <w:sz w:val="20"/>
        </w:rPr>
        <w:tab/>
      </w: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sz w:val="20"/>
        </w:rPr>
      </w:pP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sz w:val="20"/>
        </w:rPr>
      </w:pPr>
      <w:r w:rsidRPr="0070645A">
        <w:rPr>
          <w:rFonts w:ascii="Arial" w:hAnsi="Arial" w:cs="Arial"/>
          <w:sz w:val="20"/>
        </w:rPr>
        <w:t>None</w:t>
      </w: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sz w:val="20"/>
        </w:rPr>
      </w:pP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  <w:r w:rsidRPr="0070645A">
        <w:rPr>
          <w:rFonts w:ascii="Arial" w:hAnsi="Arial" w:cs="Arial"/>
          <w:b/>
          <w:sz w:val="20"/>
        </w:rPr>
        <w:t>Comments:</w:t>
      </w:r>
    </w:p>
    <w:p w:rsidR="0070645A" w:rsidRP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b/>
          <w:sz w:val="20"/>
        </w:rPr>
      </w:pPr>
    </w:p>
    <w:p w:rsidR="0070645A" w:rsidRDefault="0070645A" w:rsidP="0070645A">
      <w:pPr>
        <w:tabs>
          <w:tab w:val="left" w:pos="-90"/>
        </w:tabs>
        <w:ind w:hanging="90"/>
        <w:rPr>
          <w:rFonts w:ascii="Arial" w:hAnsi="Arial" w:cs="Arial"/>
          <w:bCs/>
          <w:sz w:val="20"/>
        </w:rPr>
      </w:pPr>
      <w:r w:rsidRPr="0070645A">
        <w:rPr>
          <w:rFonts w:ascii="Arial" w:hAnsi="Arial" w:cs="Arial"/>
          <w:bCs/>
          <w:sz w:val="20"/>
        </w:rPr>
        <w:t>None</w:t>
      </w:r>
    </w:p>
    <w:p w:rsidR="0070645A" w:rsidRDefault="0070645A" w:rsidP="0070645A">
      <w:pPr>
        <w:tabs>
          <w:tab w:val="left" w:pos="-90"/>
        </w:tabs>
        <w:ind w:hanging="9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645A" w:rsidRDefault="0070645A" w:rsidP="0070645A">
      <w:pPr>
        <w:tabs>
          <w:tab w:val="left" w:pos="-90"/>
        </w:tabs>
        <w:ind w:hanging="9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645A" w:rsidRDefault="0070645A" w:rsidP="0070645A">
      <w:pPr>
        <w:tabs>
          <w:tab w:val="left" w:pos="-90"/>
        </w:tabs>
        <w:ind w:hanging="9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645A" w:rsidRDefault="0070645A" w:rsidP="0070645A">
      <w:pPr>
        <w:tabs>
          <w:tab w:val="left" w:pos="-90"/>
        </w:tabs>
        <w:ind w:hanging="9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645A" w:rsidRPr="0070645A" w:rsidRDefault="0070645A" w:rsidP="0070645A">
      <w:pPr>
        <w:tabs>
          <w:tab w:val="left" w:pos="-90"/>
        </w:tabs>
        <w:ind w:hanging="90"/>
        <w:jc w:val="center"/>
        <w:rPr>
          <w:rFonts w:ascii="Arial" w:hAnsi="Arial" w:cs="Arial"/>
          <w:b/>
          <w:bCs/>
          <w:sz w:val="28"/>
          <w:szCs w:val="28"/>
        </w:rPr>
      </w:pPr>
      <w:r w:rsidRPr="0070645A">
        <w:rPr>
          <w:rFonts w:ascii="Arial" w:hAnsi="Arial" w:cs="Arial"/>
          <w:b/>
          <w:bCs/>
          <w:sz w:val="28"/>
          <w:szCs w:val="28"/>
        </w:rPr>
        <w:t>END OF COVERSHEET AND INSTRUCTIONS</w:t>
      </w:r>
    </w:p>
    <w:p w:rsidR="0070645A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</w:p>
    <w:p w:rsidR="0070645A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</w:p>
    <w:p w:rsidR="0070645A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</w:p>
    <w:p w:rsidR="0070645A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</w:p>
    <w:p w:rsidR="0070645A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</w:p>
    <w:p w:rsidR="0070645A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</w:p>
    <w:p w:rsidR="0070645A" w:rsidRDefault="0070645A" w:rsidP="0070645A"/>
    <w:p w:rsidR="0070645A" w:rsidRPr="0070645A" w:rsidRDefault="0070645A" w:rsidP="0070645A"/>
    <w:p w:rsidR="00000000" w:rsidRDefault="0070645A">
      <w:pPr>
        <w:pStyle w:val="Heading1"/>
        <w:jc w:val="center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lastRenderedPageBreak/>
        <w:t xml:space="preserve">EXHIBIT </w:t>
      </w:r>
      <w:r>
        <w:rPr>
          <w:rFonts w:ascii="Arial" w:hAnsi="Arial" w:cs="Arial"/>
          <w:b w:val="0"/>
          <w:sz w:val="22"/>
          <w:highlight w:val="lightGray"/>
        </w:rPr>
        <w:fldChar w:fldCharType="begin"/>
      </w:r>
      <w:r>
        <w:rPr>
          <w:rFonts w:ascii="Arial" w:hAnsi="Arial" w:cs="Arial"/>
          <w:b w:val="0"/>
          <w:sz w:val="22"/>
          <w:highlight w:val="lightGray"/>
        </w:rPr>
        <w:instrText xml:space="preserve"> macrobutton nomacro </w:instrText>
      </w:r>
      <w:r>
        <w:rPr>
          <w:rFonts w:ascii="Arial" w:hAnsi="Arial" w:cs="Arial"/>
          <w:b w:val="0"/>
          <w:color w:val="FF0000"/>
          <w:sz w:val="22"/>
          <w:highlight w:val="lightGray"/>
        </w:rPr>
        <w:instrText>{NUMBER}</w:instrText>
      </w:r>
      <w:r>
        <w:rPr>
          <w:rFonts w:ascii="Arial" w:hAnsi="Arial" w:cs="Arial"/>
          <w:b w:val="0"/>
          <w:sz w:val="22"/>
          <w:highlight w:val="lightGray"/>
        </w:rPr>
        <w:fldChar w:fldCharType="end"/>
      </w:r>
    </w:p>
    <w:p w:rsidR="00000000" w:rsidRDefault="0070645A"/>
    <w:p w:rsidR="00000000" w:rsidRDefault="0070645A">
      <w:pPr>
        <w:pStyle w:val="Heading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SUBMITTAL SCHEDULE</w:t>
      </w:r>
    </w:p>
    <w:p w:rsidR="00000000" w:rsidRDefault="0070645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60"/>
        <w:gridCol w:w="6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Name:</w:t>
            </w:r>
          </w:p>
        </w:tc>
        <w:tc>
          <w:tcPr>
            <w:tcW w:w="6570" w:type="dxa"/>
            <w:tcBorders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Number:</w:t>
            </w:r>
          </w:p>
        </w:tc>
        <w:tc>
          <w:tcPr>
            <w:tcW w:w="65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Facility:</w:t>
            </w:r>
          </w:p>
        </w:tc>
        <w:tc>
          <w:tcPr>
            <w:tcW w:w="65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Date:</w:t>
            </w:r>
          </w:p>
        </w:tc>
        <w:tc>
          <w:tcPr>
            <w:tcW w:w="65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Subcontractor:</w:t>
            </w:r>
          </w:p>
        </w:tc>
        <w:tc>
          <w:tcPr>
            <w:tcW w:w="65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Specification Section:</w:t>
            </w:r>
          </w:p>
        </w:tc>
        <w:tc>
          <w:tcPr>
            <w:tcW w:w="65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Activity:</w:t>
            </w:r>
          </w:p>
        </w:tc>
        <w:tc>
          <w:tcPr>
            <w:tcW w:w="65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000000" w:rsidRDefault="0070645A">
            <w:pPr>
              <w:spacing w:before="24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645A">
      <w:pPr>
        <w:jc w:val="both"/>
        <w:rPr>
          <w:rFonts w:ascii="Arial" w:hAnsi="Arial" w:cs="Arial"/>
          <w:sz w:val="20"/>
        </w:rPr>
      </w:pPr>
    </w:p>
    <w:p w:rsidR="00000000" w:rsidRDefault="0070645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1440"/>
        <w:gridCol w:w="126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7064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7064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Scheduled Completion Date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Actual Completion Date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Calendar Days </w:t>
            </w:r>
            <w:r>
              <w:rPr>
                <w:rFonts w:ascii="Arial" w:hAnsi="Arial" w:cs="Arial"/>
                <w:color w:val="000000"/>
                <w:sz w:val="20"/>
              </w:rPr>
              <w:t>Required to Complete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Received by CM/Contractor and Time for Checking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First Delivered to University's Representative and Time for Checking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Return to CM/Contractor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Corrections Completed and Time for Corrections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Next Delivered to University's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Representative and Time for Checking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Return to CM/Contractor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Approval for Job Information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Approval for Fabrication and Time for Fabrication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Fabrication Completed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Shipping Date and Time Enroute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Delivery to Job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0645A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00000" w:rsidRDefault="0070645A">
      <w:pPr>
        <w:jc w:val="both"/>
        <w:rPr>
          <w:rFonts w:ascii="Arial" w:hAnsi="Arial" w:cs="Arial"/>
          <w:sz w:val="20"/>
        </w:rPr>
      </w:pPr>
    </w:p>
    <w:p w:rsidR="00000000" w:rsidRDefault="0070645A">
      <w:pPr>
        <w:jc w:val="both"/>
        <w:rPr>
          <w:rFonts w:ascii="Arial" w:hAnsi="Arial" w:cs="Arial"/>
          <w:sz w:val="20"/>
        </w:rPr>
      </w:pPr>
    </w:p>
    <w:p w:rsidR="00000000" w:rsidRDefault="0070645A">
      <w:pPr>
        <w:jc w:val="both"/>
        <w:rPr>
          <w:rFonts w:ascii="Arial" w:hAnsi="Arial" w:cs="Arial"/>
          <w:sz w:val="20"/>
        </w:rPr>
      </w:pPr>
    </w:p>
    <w:p w:rsidR="00A932C8" w:rsidRDefault="00A932C8">
      <w:pPr>
        <w:ind w:right="-720"/>
        <w:jc w:val="both"/>
        <w:rPr>
          <w:rFonts w:ascii="Arial" w:hAnsi="Arial" w:cs="Arial"/>
          <w:sz w:val="20"/>
        </w:rPr>
      </w:pPr>
    </w:p>
    <w:sectPr w:rsidR="00A932C8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72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C8" w:rsidRDefault="00A932C8">
      <w:r>
        <w:separator/>
      </w:r>
    </w:p>
  </w:endnote>
  <w:endnote w:type="continuationSeparator" w:id="0">
    <w:p w:rsidR="00A932C8" w:rsidRDefault="00A9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45A">
    <w:pPr>
      <w:pStyle w:val="Header"/>
      <w:tabs>
        <w:tab w:val="clear" w:pos="4320"/>
        <w:tab w:val="clear" w:pos="8640"/>
      </w:tabs>
      <w:spacing w:line="240" w:lineRule="exact"/>
      <w:rPr>
        <w:rFonts w:ascii="Times New Roman" w:hAnsi="Times New Roman"/>
        <w:sz w:val="22"/>
      </w:rPr>
    </w:pPr>
  </w:p>
  <w:p w:rsidR="00000000" w:rsidRDefault="0070645A">
    <w:pPr>
      <w:tabs>
        <w:tab w:val="right" w:pos="8550"/>
      </w:tabs>
      <w:ind w:right="90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July 1, 2002</w:t>
    </w:r>
    <w:r>
      <w:rPr>
        <w:rFonts w:ascii="Arial" w:hAnsi="Arial" w:cs="Arial"/>
        <w:sz w:val="18"/>
      </w:rPr>
      <w:tab/>
      <w:t>Exhibit</w:t>
    </w:r>
  </w:p>
  <w:p w:rsidR="00000000" w:rsidRDefault="0070645A">
    <w:pPr>
      <w:tabs>
        <w:tab w:val="right" w:pos="8550"/>
        <w:tab w:val="right" w:pos="10080"/>
      </w:tabs>
      <w:ind w:right="90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Submittal Schedule</w:t>
    </w:r>
  </w:p>
  <w:p w:rsidR="00000000" w:rsidRDefault="0070645A">
    <w:pPr>
      <w:ind w:right="-720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CM/Contractor:EX-SS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C8" w:rsidRDefault="00A932C8">
      <w:r>
        <w:separator/>
      </w:r>
    </w:p>
  </w:footnote>
  <w:footnote w:type="continuationSeparator" w:id="0">
    <w:p w:rsidR="00A932C8" w:rsidRDefault="00A9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45A">
    <w:pPr>
      <w:pStyle w:val="Header"/>
      <w:tabs>
        <w:tab w:val="clear" w:pos="4320"/>
      </w:tabs>
      <w:ind w:right="-468"/>
      <w:rPr>
        <w:rFonts w:ascii="Arial" w:hAnsi="Arial" w:cs="Arial"/>
        <w:snapToGrid/>
        <w:sz w:val="18"/>
      </w:rPr>
    </w:pPr>
    <w:r>
      <w:rPr>
        <w:rFonts w:ascii="Arial" w:hAnsi="Arial" w:cs="Arial"/>
        <w:sz w:val="18"/>
      </w:rPr>
      <w:t xml:space="preserve">Project Name: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  <w:t xml:space="preserve">Project No.: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</w:instrText>
    </w:r>
    <w:r>
      <w:rPr>
        <w:rFonts w:ascii="Arial" w:hAnsi="Arial" w:cs="Arial"/>
        <w:sz w:val="18"/>
        <w:highlight w:val="lightGray"/>
      </w:rPr>
      <w:instrText>{      }</w:instrText>
    </w:r>
    <w:r>
      <w:rPr>
        <w:rFonts w:ascii="Arial" w:hAnsi="Arial" w:cs="Arial"/>
        <w:sz w:val="18"/>
      </w:rPr>
      <w:instrText xml:space="preserve"> </w:instrText>
    </w:r>
    <w:r>
      <w:rPr>
        <w:rFonts w:ascii="Arial" w:hAnsi="Arial" w:cs="Arial"/>
        <w:sz w:val="18"/>
      </w:rPr>
      <w:fldChar w:fldCharType="end"/>
    </w:r>
  </w:p>
  <w:p w:rsidR="00000000" w:rsidRDefault="00706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5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formatting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645A"/>
    <w:rsid w:val="0070645A"/>
    <w:rsid w:val="00A9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645A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cm_risk\CM_E07_SubmittalSchedule_070102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CM_E07_SubmittalSchedule_070102F.dot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Architects and Engineers, UCD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vbhargav</dc:creator>
  <cp:keywords/>
  <cp:lastModifiedBy>vbhargav</cp:lastModifiedBy>
  <cp:revision>2</cp:revision>
  <cp:lastPrinted>2002-07-02T20:00:00Z</cp:lastPrinted>
  <dcterms:created xsi:type="dcterms:W3CDTF">2012-05-08T23:28:00Z</dcterms:created>
  <dcterms:modified xsi:type="dcterms:W3CDTF">2012-05-08T23:30:00Z</dcterms:modified>
</cp:coreProperties>
</file>